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25" w:rsidRPr="00AB5076" w:rsidRDefault="00815525" w:rsidP="00815525"/>
    <w:tbl>
      <w:tblPr>
        <w:tblpPr w:leftFromText="180" w:rightFromText="180" w:bottomFromText="200" w:vertAnchor="text" w:horzAnchor="margin" w:tblpXSpec="center" w:tblpY="-142"/>
        <w:tblW w:w="1027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842"/>
        <w:gridCol w:w="4253"/>
      </w:tblGrid>
      <w:tr w:rsidR="00734984" w:rsidRPr="004E023C" w:rsidTr="00E31637">
        <w:trPr>
          <w:trHeight w:val="1702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КУРКУЛЬСКОГО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АЛЕКСЕЕВСКОГО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984" w:rsidRPr="004E023C" w:rsidRDefault="00734984" w:rsidP="00E31637">
            <w:pP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4E023C">
              <w:rPr>
                <w:noProof/>
              </w:rPr>
              <w:drawing>
                <wp:inline distT="0" distB="0" distL="0" distR="0">
                  <wp:extent cx="723900" cy="790575"/>
                  <wp:effectExtent l="19050" t="0" r="0" b="0"/>
                  <wp:docPr id="8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ТАТАРСТАН  РЕСПУБЛИКАСЫ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АЛЕКСЕЕВСК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МУНИЦИПАЛЬ РАЙОНЫНЫҢ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>КЫРК</w:t>
            </w: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Ү</w:t>
            </w:r>
            <w:r w:rsidRPr="004E023C"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АВЫЛ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  <w:lang w:val="tt-RU"/>
              </w:rPr>
              <w:t>ҖИРЛЕГЕ БАШЛЫГЫ</w:t>
            </w:r>
          </w:p>
        </w:tc>
      </w:tr>
      <w:tr w:rsidR="00734984" w:rsidRPr="004E023C" w:rsidTr="00E31637">
        <w:trPr>
          <w:cantSplit/>
          <w:trHeight w:val="1090"/>
        </w:trPr>
        <w:tc>
          <w:tcPr>
            <w:tcW w:w="41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23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4984" w:rsidRPr="004E023C" w:rsidRDefault="003C262F" w:rsidP="009C31E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11.10.2024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3C">
              <w:rPr>
                <w:rFonts w:ascii="Times New Roman" w:hAnsi="Times New Roman"/>
                <w:sz w:val="24"/>
                <w:szCs w:val="24"/>
              </w:rPr>
              <w:t>с.Куркуль</w:t>
            </w:r>
          </w:p>
        </w:tc>
        <w:tc>
          <w:tcPr>
            <w:tcW w:w="42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23C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734984" w:rsidRPr="004E023C" w:rsidRDefault="00734984" w:rsidP="00E316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984" w:rsidRPr="004E023C" w:rsidRDefault="00734984" w:rsidP="003C26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2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C26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A7CB2" w:rsidRDefault="00EA7CB2" w:rsidP="00EA7CB2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схода граждан в населенном пункте Куркуль муниципального образования «Куркульское сельское поселение» Алексеевского муниципального района </w:t>
      </w:r>
      <w:r w:rsidR="00685107">
        <w:rPr>
          <w:b/>
          <w:sz w:val="28"/>
          <w:szCs w:val="28"/>
        </w:rPr>
        <w:t xml:space="preserve">Республики Татарстан </w:t>
      </w:r>
      <w:r>
        <w:rPr>
          <w:b/>
          <w:sz w:val="28"/>
          <w:szCs w:val="28"/>
        </w:rPr>
        <w:t>по вопросу введения и использовани</w:t>
      </w:r>
      <w:r w:rsidR="008E2CE8">
        <w:rPr>
          <w:b/>
          <w:sz w:val="28"/>
          <w:szCs w:val="28"/>
        </w:rPr>
        <w:t>я средств самообложения граждан</w:t>
      </w:r>
    </w:p>
    <w:p w:rsidR="00EA7CB2" w:rsidRDefault="00EA7CB2" w:rsidP="00EA7CB2">
      <w:pPr>
        <w:suppressAutoHyphens/>
        <w:rPr>
          <w:sz w:val="28"/>
          <w:szCs w:val="28"/>
        </w:rPr>
      </w:pP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О местном самоуправлении в Республике Татарстан»,  ст. 18  Устава муниципального образования «</w:t>
      </w:r>
      <w:r w:rsidR="005E3CA5">
        <w:rPr>
          <w:sz w:val="28"/>
          <w:szCs w:val="28"/>
        </w:rPr>
        <w:t>Куркульское</w:t>
      </w:r>
      <w:r>
        <w:rPr>
          <w:sz w:val="28"/>
          <w:szCs w:val="28"/>
        </w:rPr>
        <w:t xml:space="preserve"> сельское поселение» Алексеевского муниципального района Республики Татарстан  </w:t>
      </w: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880E1A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EA7CB2">
      <w:pPr>
        <w:numPr>
          <w:ilvl w:val="0"/>
          <w:numId w:val="1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</w:t>
      </w:r>
      <w:r w:rsidR="00CC747E">
        <w:rPr>
          <w:sz w:val="28"/>
          <w:szCs w:val="28"/>
        </w:rPr>
        <w:t>1</w:t>
      </w:r>
      <w:r w:rsidR="00C9456D">
        <w:rPr>
          <w:sz w:val="28"/>
          <w:szCs w:val="28"/>
        </w:rPr>
        <w:t xml:space="preserve">5 </w:t>
      </w:r>
      <w:bookmarkStart w:id="0" w:name="_GoBack"/>
      <w:bookmarkEnd w:id="0"/>
      <w:r w:rsidR="00CC747E">
        <w:rPr>
          <w:sz w:val="28"/>
          <w:szCs w:val="28"/>
        </w:rPr>
        <w:t xml:space="preserve">часов 00 минут </w:t>
      </w:r>
      <w:r w:rsidR="00685107">
        <w:rPr>
          <w:sz w:val="28"/>
          <w:szCs w:val="28"/>
        </w:rPr>
        <w:t xml:space="preserve">22 </w:t>
      </w:r>
      <w:r>
        <w:rPr>
          <w:sz w:val="28"/>
          <w:szCs w:val="28"/>
        </w:rPr>
        <w:t>октября 202</w:t>
      </w:r>
      <w:r w:rsidR="00F7641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сход граждан по вопросу введения и использования средств самообложения граждан в населенном пункте Куркуль муниципального образования «Куркул</w:t>
      </w:r>
      <w:r w:rsidR="00FB7DCF">
        <w:rPr>
          <w:sz w:val="28"/>
          <w:szCs w:val="28"/>
        </w:rPr>
        <w:t>ь</w:t>
      </w:r>
      <w:r>
        <w:rPr>
          <w:sz w:val="28"/>
          <w:szCs w:val="28"/>
        </w:rPr>
        <w:t xml:space="preserve">ское сельское поселение» Алексеевского муниципального района Республики Татарстан. </w:t>
      </w:r>
    </w:p>
    <w:p w:rsidR="00CC747E" w:rsidRPr="00B07276" w:rsidRDefault="00CC747E" w:rsidP="00CC747E">
      <w:pPr>
        <w:pStyle w:val="a8"/>
        <w:ind w:left="0" w:firstLine="567"/>
        <w:jc w:val="both"/>
        <w:rPr>
          <w:sz w:val="28"/>
          <w:szCs w:val="28"/>
        </w:rPr>
      </w:pPr>
      <w:r w:rsidRPr="00CC747E">
        <w:rPr>
          <w:sz w:val="28"/>
          <w:szCs w:val="28"/>
        </w:rPr>
        <w:t xml:space="preserve">Местом проведения схода определить здание </w:t>
      </w:r>
      <w:proofErr w:type="spellStart"/>
      <w:r w:rsidRPr="00CC747E">
        <w:rPr>
          <w:sz w:val="28"/>
          <w:szCs w:val="28"/>
        </w:rPr>
        <w:t>Куркульского</w:t>
      </w:r>
      <w:proofErr w:type="spellEnd"/>
      <w:r w:rsidRPr="00CC747E">
        <w:rPr>
          <w:sz w:val="28"/>
          <w:szCs w:val="28"/>
        </w:rPr>
        <w:t xml:space="preserve"> СДК, находящееся по адресу: Республика Татарстан, Алексеевский район, с. Куркуль, ул. Центральная, д.42.</w:t>
      </w:r>
    </w:p>
    <w:p w:rsidR="00EA7CB2" w:rsidRDefault="00EA7CB2" w:rsidP="00EA7CB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вопрос, выносимый на сход граждан:</w:t>
      </w:r>
    </w:p>
    <w:p w:rsidR="00EA7CB2" w:rsidRDefault="00EA7CB2" w:rsidP="00EA7CB2">
      <w:pPr>
        <w:suppressAutoHyphens/>
        <w:ind w:left="-57" w:firstLine="483"/>
        <w:rPr>
          <w:sz w:val="28"/>
          <w:szCs w:val="28"/>
        </w:rPr>
      </w:pPr>
      <w:r>
        <w:rPr>
          <w:sz w:val="28"/>
          <w:szCs w:val="28"/>
        </w:rPr>
        <w:t>Согласны ли вы на введение самообложения в 202</w:t>
      </w:r>
      <w:r w:rsidR="00C4610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 населенного пункта Куркуль муниципального образования «Куркульское сельское поселение» Алексеевского муниципального района, </w:t>
      </w:r>
      <w:r>
        <w:rPr>
          <w:color w:val="000000"/>
          <w:sz w:val="28"/>
          <w:szCs w:val="28"/>
        </w:rPr>
        <w:t xml:space="preserve">за исключением </w:t>
      </w:r>
      <w:r>
        <w:rPr>
          <w:sz w:val="28"/>
          <w:szCs w:val="28"/>
        </w:rPr>
        <w:t>инвалидов 1 группы, студентов очного обучения, граждан призванных на срочную службу в ряды Российской Армии</w:t>
      </w:r>
      <w:r w:rsidR="001F528D">
        <w:rPr>
          <w:sz w:val="28"/>
          <w:szCs w:val="28"/>
        </w:rPr>
        <w:t>, участников специальной военной операции</w:t>
      </w:r>
      <w:r w:rsidR="00C4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направлением полученных средств на решение вопросов местного значения по выполнению следующих </w:t>
      </w:r>
      <w:r w:rsidR="00F83F1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: </w:t>
      </w:r>
    </w:p>
    <w:p w:rsidR="00F83F13" w:rsidRDefault="00F83F13" w:rsidP="00F83F13">
      <w:pPr>
        <w:pStyle w:val="xmsonormal"/>
        <w:tabs>
          <w:tab w:val="left" w:pos="567"/>
        </w:tabs>
        <w:autoSpaceDE w:val="0"/>
        <w:autoSpaceDN w:val="0"/>
        <w:ind w:firstLine="426"/>
        <w:jc w:val="both"/>
        <w:rPr>
          <w:rFonts w:ascii="Calibri" w:hAnsi="Calibri" w:cs="Calibri"/>
          <w:color w:val="000000"/>
        </w:rPr>
      </w:pPr>
      <w:r w:rsidRPr="001423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F83F13" w:rsidRDefault="00F83F13" w:rsidP="00F83F13">
      <w:pPr>
        <w:pStyle w:val="xmsonormal"/>
        <w:tabs>
          <w:tab w:val="left" w:pos="567"/>
        </w:tabs>
        <w:autoSpaceDE w:val="0"/>
        <w:autoSpaceDN w:val="0"/>
        <w:ind w:firstLine="426"/>
        <w:jc w:val="both"/>
        <w:rPr>
          <w:rFonts w:ascii="Calibri" w:hAnsi="Calibri" w:cs="Calibri"/>
          <w:color w:val="000000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F83F13" w:rsidRPr="005C5ABC" w:rsidRDefault="00F83F13" w:rsidP="00F83F13">
      <w:pPr>
        <w:pStyle w:val="xmsonormal"/>
        <w:tabs>
          <w:tab w:val="left" w:pos="567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1423C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благоустройство территории населенного пункта</w:t>
      </w:r>
      <w:r>
        <w:rPr>
          <w:sz w:val="28"/>
          <w:szCs w:val="28"/>
        </w:rPr>
        <w:t>.</w:t>
      </w:r>
    </w:p>
    <w:p w:rsidR="00EA7CB2" w:rsidRDefault="00EA7CB2" w:rsidP="00EA7CB2">
      <w:pPr>
        <w:pStyle w:val="ConsPlusNormal"/>
        <w:suppressAutoHyphens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образования экономии по отдельным вопросам разрешить Исполнительному комитету </w:t>
      </w:r>
      <w:r w:rsidR="00EC1FBB">
        <w:rPr>
          <w:rFonts w:ascii="Times New Roman" w:hAnsi="Times New Roman" w:cs="Times New Roman"/>
          <w:sz w:val="28"/>
          <w:szCs w:val="28"/>
        </w:rPr>
        <w:t>Куркульского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средства на решение других вопросов, определенных сходом.</w:t>
      </w:r>
    </w:p>
    <w:p w:rsidR="00EA7CB2" w:rsidRDefault="00EA7CB2" w:rsidP="00EA7CB2">
      <w:pPr>
        <w:pStyle w:val="ConsPlusNormal"/>
        <w:suppressAutoHyphens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7CB2" w:rsidRDefault="00EA7CB2" w:rsidP="00EA7CB2">
      <w:pPr>
        <w:pStyle w:val="ConsPlusNormal"/>
        <w:suppressAutoHyphens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 ЗА»                                                 «ПРОТИВ»</w:t>
      </w:r>
    </w:p>
    <w:p w:rsidR="00EA7CB2" w:rsidRDefault="00EA7CB2" w:rsidP="00EA7CB2">
      <w:pPr>
        <w:pStyle w:val="ConsPlusNormal"/>
        <w:suppressAutoHyphens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7CB2" w:rsidRDefault="00EA7CB2" w:rsidP="00EA7CB2">
      <w:pPr>
        <w:suppressAutoHyphens/>
        <w:ind w:lef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путем размещения на информационных стендах и официальном сайте Куркульского сельского поселения в течение 3</w:t>
      </w:r>
      <w:r w:rsidR="00B52ADE">
        <w:rPr>
          <w:sz w:val="28"/>
          <w:szCs w:val="28"/>
        </w:rPr>
        <w:t>-х</w:t>
      </w:r>
      <w:r>
        <w:rPr>
          <w:sz w:val="28"/>
          <w:szCs w:val="28"/>
        </w:rPr>
        <w:t xml:space="preserve"> дней со дня принятия.</w:t>
      </w:r>
    </w:p>
    <w:p w:rsidR="00EA7CB2" w:rsidRDefault="00EA7CB2" w:rsidP="00EA7CB2">
      <w:pPr>
        <w:suppressAutoHyphens/>
        <w:ind w:left="-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EA7CB2" w:rsidRDefault="00EA7CB2" w:rsidP="00EA7CB2">
      <w:pPr>
        <w:suppressAutoHyphens/>
        <w:ind w:firstLine="708"/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7641F">
        <w:rPr>
          <w:b/>
          <w:sz w:val="28"/>
          <w:szCs w:val="28"/>
        </w:rPr>
        <w:t>а</w:t>
      </w:r>
    </w:p>
    <w:p w:rsidR="00AB2824" w:rsidRDefault="00AB2824" w:rsidP="00AB28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Куркульского сельского поселения </w:t>
      </w:r>
    </w:p>
    <w:p w:rsidR="00AB2824" w:rsidRDefault="00AB2824" w:rsidP="00AB28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Алексеевского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641F">
        <w:rPr>
          <w:b/>
          <w:sz w:val="28"/>
          <w:szCs w:val="28"/>
        </w:rPr>
        <w:t>М.Р.Афанасьева</w:t>
      </w: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both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p w:rsidR="00AB2824" w:rsidRDefault="00AB2824" w:rsidP="00AB2824">
      <w:pPr>
        <w:jc w:val="right"/>
        <w:rPr>
          <w:sz w:val="28"/>
          <w:szCs w:val="28"/>
        </w:rPr>
      </w:pPr>
    </w:p>
    <w:sectPr w:rsidR="00AB2824" w:rsidSect="00FE312E">
      <w:pgSz w:w="11906" w:h="16838" w:code="9"/>
      <w:pgMar w:top="567" w:right="849" w:bottom="709" w:left="1134" w:header="624" w:footer="720" w:gutter="0"/>
      <w:cols w:space="708"/>
      <w:noEndnote/>
      <w:titlePg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LB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0486"/>
    <w:multiLevelType w:val="hybridMultilevel"/>
    <w:tmpl w:val="A734272C"/>
    <w:lvl w:ilvl="0" w:tplc="4570448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478"/>
    <w:rsid w:val="00004E9F"/>
    <w:rsid w:val="00135537"/>
    <w:rsid w:val="001A2B2A"/>
    <w:rsid w:val="001C2084"/>
    <w:rsid w:val="001F528D"/>
    <w:rsid w:val="002C4049"/>
    <w:rsid w:val="002D3906"/>
    <w:rsid w:val="003A7688"/>
    <w:rsid w:val="003C262F"/>
    <w:rsid w:val="003D245A"/>
    <w:rsid w:val="004404F1"/>
    <w:rsid w:val="0045708C"/>
    <w:rsid w:val="0047593E"/>
    <w:rsid w:val="004A6AE9"/>
    <w:rsid w:val="004B460C"/>
    <w:rsid w:val="005710AE"/>
    <w:rsid w:val="00596D53"/>
    <w:rsid w:val="005E3CA5"/>
    <w:rsid w:val="00645731"/>
    <w:rsid w:val="00683544"/>
    <w:rsid w:val="00685107"/>
    <w:rsid w:val="00695366"/>
    <w:rsid w:val="006C340A"/>
    <w:rsid w:val="007019B2"/>
    <w:rsid w:val="00704D7B"/>
    <w:rsid w:val="0071389D"/>
    <w:rsid w:val="00731075"/>
    <w:rsid w:val="00734984"/>
    <w:rsid w:val="007A2551"/>
    <w:rsid w:val="007A767C"/>
    <w:rsid w:val="007E0265"/>
    <w:rsid w:val="007E68A7"/>
    <w:rsid w:val="00813478"/>
    <w:rsid w:val="00815525"/>
    <w:rsid w:val="00875CD7"/>
    <w:rsid w:val="00880E1A"/>
    <w:rsid w:val="008B5928"/>
    <w:rsid w:val="008E2CE8"/>
    <w:rsid w:val="00915D6D"/>
    <w:rsid w:val="009660DB"/>
    <w:rsid w:val="009A2DA8"/>
    <w:rsid w:val="009C31E7"/>
    <w:rsid w:val="00A04151"/>
    <w:rsid w:val="00A1260F"/>
    <w:rsid w:val="00A27357"/>
    <w:rsid w:val="00A50848"/>
    <w:rsid w:val="00A647FE"/>
    <w:rsid w:val="00A8219A"/>
    <w:rsid w:val="00AA3957"/>
    <w:rsid w:val="00AB2824"/>
    <w:rsid w:val="00AB5076"/>
    <w:rsid w:val="00B14090"/>
    <w:rsid w:val="00B52ADE"/>
    <w:rsid w:val="00BA4B2C"/>
    <w:rsid w:val="00C32FB7"/>
    <w:rsid w:val="00C46108"/>
    <w:rsid w:val="00C735CD"/>
    <w:rsid w:val="00C75C1D"/>
    <w:rsid w:val="00C9456D"/>
    <w:rsid w:val="00CC747E"/>
    <w:rsid w:val="00CF3238"/>
    <w:rsid w:val="00D412C6"/>
    <w:rsid w:val="00D75E97"/>
    <w:rsid w:val="00E01213"/>
    <w:rsid w:val="00E03CC7"/>
    <w:rsid w:val="00E7519A"/>
    <w:rsid w:val="00EA7CB2"/>
    <w:rsid w:val="00EC1FBB"/>
    <w:rsid w:val="00F536B1"/>
    <w:rsid w:val="00F7641F"/>
    <w:rsid w:val="00F83F13"/>
    <w:rsid w:val="00FB7DCF"/>
    <w:rsid w:val="00FE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57B"/>
  <w15:docId w15:val="{1D2BF482-E3F9-4523-AB6C-061E709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7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219A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478"/>
    <w:pPr>
      <w:autoSpaceDE w:val="0"/>
      <w:autoSpaceDN w:val="0"/>
      <w:adjustRightInd w:val="0"/>
      <w:jc w:val="left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81347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13478"/>
    <w:pPr>
      <w:widowControl w:val="0"/>
      <w:suppressAutoHyphens/>
      <w:jc w:val="left"/>
    </w:pPr>
    <w:rPr>
      <w:rFonts w:ascii="Calibri" w:eastAsia="Courier New" w:hAnsi="Calibri" w:cs="Calibri"/>
      <w:kern w:val="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19A"/>
    <w:rPr>
      <w:rFonts w:ascii="TLB Times" w:eastAsia="Times New Roman" w:hAnsi="TLB Times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2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A8219A"/>
    <w:pPr>
      <w:ind w:left="567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A821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03CC7"/>
    <w:pPr>
      <w:ind w:left="720"/>
      <w:contextualSpacing/>
    </w:pPr>
  </w:style>
  <w:style w:type="paragraph" w:customStyle="1" w:styleId="headertext">
    <w:name w:val="headertext"/>
    <w:basedOn w:val="a"/>
    <w:rsid w:val="00E03CC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03CC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E03CC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E03CC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qFormat/>
    <w:rsid w:val="00E03CC7"/>
    <w:pPr>
      <w:widowControl w:val="0"/>
      <w:autoSpaceDE w:val="0"/>
      <w:autoSpaceDN w:val="0"/>
      <w:adjustRightInd w:val="0"/>
      <w:ind w:firstLine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msonormal">
    <w:name w:val="x_msonormal"/>
    <w:basedOn w:val="a"/>
    <w:rsid w:val="00F83F1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73F2-6F09-4457-9022-9A86ABF2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Куркульское СП</cp:lastModifiedBy>
  <cp:revision>50</cp:revision>
  <cp:lastPrinted>2024-10-14T12:06:00Z</cp:lastPrinted>
  <dcterms:created xsi:type="dcterms:W3CDTF">2018-01-31T05:23:00Z</dcterms:created>
  <dcterms:modified xsi:type="dcterms:W3CDTF">2024-10-14T12:32:00Z</dcterms:modified>
</cp:coreProperties>
</file>